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F4" w:rsidRPr="00A93D0F" w:rsidRDefault="00D84D46" w:rsidP="00D84D46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SUJET 1 :</w:t>
      </w:r>
    </w:p>
    <w:p w:rsidR="00D84D46" w:rsidRPr="00A93D0F" w:rsidRDefault="00D84D46" w:rsidP="00D84D46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Les  lois sont-elles une menace pour la liberté des individus ? </w:t>
      </w:r>
    </w:p>
    <w:p w:rsidR="00D84D46" w:rsidRPr="00A93D0F" w:rsidRDefault="00D84D46" w:rsidP="00D84D46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ANALYSE ET COMPREHENSION DU SUJET 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L’instauration des lois / du droit positif est-elle synonyme de perte de liberté ? 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Le droit est-il liberticide ?</w:t>
      </w:r>
    </w:p>
    <w:p w:rsidR="00D84D46" w:rsidRPr="00A93D0F" w:rsidRDefault="00D84D46" w:rsidP="00D84D46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PROBLEMATISATION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Problème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Valeur</w:t>
      </w:r>
      <w:r w:rsidRPr="00A93D0F">
        <w:rPr>
          <w:rFonts w:ascii="Times New Roman" w:hAnsi="Times New Roman" w:cs="Times New Roman"/>
          <w:sz w:val="28"/>
          <w:szCs w:val="28"/>
        </w:rPr>
        <w:t xml:space="preserve"> du droit et finalité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droit.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Problématique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L’instauration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des lois  ou  l’institution  du droit  n’assure-t-elle pas  plus de libertés aux citoyens ?</w:t>
      </w:r>
    </w:p>
    <w:p w:rsidR="00D84D46" w:rsidRPr="00A93D0F" w:rsidRDefault="00D84D46" w:rsidP="00D84D46">
      <w:pPr>
        <w:pStyle w:val="Paragraphedeliste"/>
        <w:ind w:left="1800"/>
        <w:rPr>
          <w:rFonts w:ascii="Times New Roman" w:hAnsi="Times New Roman" w:cs="Times New Roman"/>
          <w:i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PLAN  POSSIBLE </w:t>
      </w:r>
    </w:p>
    <w:p w:rsidR="00D84D46" w:rsidRPr="00A93D0F" w:rsidRDefault="00D84D46" w:rsidP="00D84D46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A-/  THESE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Lois</w:t>
      </w:r>
      <w:r w:rsidRPr="00A93D0F">
        <w:rPr>
          <w:rFonts w:ascii="Times New Roman" w:hAnsi="Times New Roman" w:cs="Times New Roman"/>
          <w:sz w:val="28"/>
          <w:szCs w:val="28"/>
        </w:rPr>
        <w:t xml:space="preserve"> / Droit 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comme privation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liberté.</w:t>
      </w:r>
    </w:p>
    <w:p w:rsidR="00C73071" w:rsidRPr="00A93D0F" w:rsidRDefault="00C73071" w:rsidP="00C7307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Liberté  comme laisser faire s’oppose à l’instauration du permis et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à l’</w:t>
      </w:r>
      <w:r w:rsidR="0066095B" w:rsidRPr="00A93D0F">
        <w:rPr>
          <w:rFonts w:ascii="Times New Roman" w:hAnsi="Times New Roman" w:cs="Times New Roman"/>
          <w:sz w:val="28"/>
          <w:szCs w:val="28"/>
        </w:rPr>
        <w:t>égoïsme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l’Homme.</w:t>
      </w:r>
    </w:p>
    <w:p w:rsidR="00C73071" w:rsidRPr="00A93D0F" w:rsidRDefault="00C73071" w:rsidP="00C7307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L’institution des lois menace la liberté des individus 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Limite les </w:t>
      </w:r>
      <w:r w:rsidR="0066095B" w:rsidRPr="00A93D0F">
        <w:rPr>
          <w:rFonts w:ascii="Times New Roman" w:hAnsi="Times New Roman" w:cs="Times New Roman"/>
          <w:sz w:val="28"/>
          <w:szCs w:val="28"/>
        </w:rPr>
        <w:t>désirs,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pulsions et possibilités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l’Homme.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 droit </w:t>
      </w:r>
      <w:r w:rsidR="0066095B" w:rsidRPr="00A93D0F">
        <w:rPr>
          <w:rFonts w:ascii="Times New Roman" w:hAnsi="Times New Roman" w:cs="Times New Roman"/>
          <w:sz w:val="28"/>
          <w:szCs w:val="28"/>
        </w:rPr>
        <w:t>naturel,</w:t>
      </w:r>
      <w:r w:rsidRPr="00A93D0F">
        <w:rPr>
          <w:rFonts w:ascii="Times New Roman" w:hAnsi="Times New Roman" w:cs="Times New Roman"/>
          <w:sz w:val="28"/>
          <w:szCs w:val="28"/>
        </w:rPr>
        <w:t xml:space="preserve"> synonyme de force est </w:t>
      </w:r>
      <w:r w:rsidR="0066095B" w:rsidRPr="00A93D0F">
        <w:rPr>
          <w:rFonts w:ascii="Times New Roman" w:hAnsi="Times New Roman" w:cs="Times New Roman"/>
          <w:sz w:val="28"/>
          <w:szCs w:val="28"/>
        </w:rPr>
        <w:t>annihilé.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 droit comme volonté des plus forts et donc </w:t>
      </w:r>
      <w:r w:rsidR="0066095B" w:rsidRPr="00A93D0F">
        <w:rPr>
          <w:rFonts w:ascii="Times New Roman" w:hAnsi="Times New Roman" w:cs="Times New Roman"/>
          <w:sz w:val="28"/>
          <w:szCs w:val="28"/>
        </w:rPr>
        <w:t>partial.</w:t>
      </w:r>
    </w:p>
    <w:p w:rsidR="00C73071" w:rsidRPr="00A93D0F" w:rsidRDefault="0066095B" w:rsidP="00C73071">
      <w:pPr>
        <w:pStyle w:val="Paragraphedeliste"/>
        <w:ind w:left="2559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Cf: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Pr="00A93D0F">
        <w:rPr>
          <w:rFonts w:ascii="Times New Roman" w:hAnsi="Times New Roman" w:cs="Times New Roman"/>
          <w:sz w:val="28"/>
          <w:szCs w:val="28"/>
        </w:rPr>
        <w:t>Marx,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Engels,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Calliclès …</w:t>
      </w:r>
    </w:p>
    <w:p w:rsidR="00C73071" w:rsidRPr="00A93D0F" w:rsidRDefault="00C73071" w:rsidP="00C7307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3DC3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B-/ ANTITHESE : </w:t>
      </w:r>
      <w:r w:rsidR="00AE3DC3" w:rsidRPr="00A93D0F">
        <w:rPr>
          <w:rFonts w:ascii="Times New Roman" w:hAnsi="Times New Roman" w:cs="Times New Roman"/>
          <w:sz w:val="28"/>
          <w:szCs w:val="28"/>
        </w:rPr>
        <w:t xml:space="preserve">  Lois / Droit  comme facteur </w:t>
      </w:r>
      <w:r w:rsidR="0066095B" w:rsidRPr="00A93D0F">
        <w:rPr>
          <w:rFonts w:ascii="Times New Roman" w:hAnsi="Times New Roman" w:cs="Times New Roman"/>
          <w:sz w:val="28"/>
          <w:szCs w:val="28"/>
        </w:rPr>
        <w:t>d’humanisation.</w:t>
      </w:r>
    </w:p>
    <w:p w:rsidR="00AE3DC3" w:rsidRPr="00A93D0F" w:rsidRDefault="00AE3DC3" w:rsidP="00AE3DC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En l’absence  du permis et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l’Homme  est un  loup pour son </w:t>
      </w:r>
      <w:r w:rsidR="0066095B" w:rsidRPr="00A93D0F">
        <w:rPr>
          <w:rFonts w:ascii="Times New Roman" w:hAnsi="Times New Roman" w:cs="Times New Roman"/>
          <w:sz w:val="28"/>
          <w:szCs w:val="28"/>
        </w:rPr>
        <w:t>semblable.</w:t>
      </w:r>
    </w:p>
    <w:p w:rsidR="00AE3DC3" w:rsidRPr="00A93D0F" w:rsidRDefault="00AE3DC3" w:rsidP="00AE3DC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Satisfaction  des  pulsions  comme  source  de  guerre  </w:t>
      </w:r>
      <w:r w:rsidR="0066095B" w:rsidRPr="00A93D0F">
        <w:rPr>
          <w:rFonts w:ascii="Times New Roman" w:hAnsi="Times New Roman" w:cs="Times New Roman"/>
          <w:sz w:val="28"/>
          <w:szCs w:val="28"/>
        </w:rPr>
        <w:t>permanente.</w:t>
      </w:r>
    </w:p>
    <w:p w:rsidR="00AE3DC3" w:rsidRPr="00A93D0F" w:rsidRDefault="00AE3DC3" w:rsidP="00AE3DC3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Hobbes,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Rousseau.</w:t>
      </w:r>
    </w:p>
    <w:p w:rsidR="00717489" w:rsidRPr="00A93D0F" w:rsidRDefault="00AE3DC3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C-/  SYNTHESE :</w:t>
      </w:r>
      <w:r w:rsidRPr="00A93D0F">
        <w:rPr>
          <w:rFonts w:ascii="Times New Roman" w:hAnsi="Times New Roman" w:cs="Times New Roman"/>
          <w:sz w:val="28"/>
          <w:szCs w:val="28"/>
        </w:rPr>
        <w:t xml:space="preserve">   Instauration des lois comme </w:t>
      </w:r>
      <w:r w:rsidR="00717489" w:rsidRPr="00A93D0F">
        <w:rPr>
          <w:rFonts w:ascii="Times New Roman" w:hAnsi="Times New Roman" w:cs="Times New Roman"/>
          <w:sz w:val="28"/>
          <w:szCs w:val="28"/>
        </w:rPr>
        <w:t xml:space="preserve"> affirmation de la liberté  des </w:t>
      </w:r>
      <w:r w:rsidR="0066095B" w:rsidRPr="00A93D0F">
        <w:rPr>
          <w:rFonts w:ascii="Times New Roman" w:hAnsi="Times New Roman" w:cs="Times New Roman"/>
          <w:sz w:val="28"/>
          <w:szCs w:val="28"/>
        </w:rPr>
        <w:t>Hommes,</w:t>
      </w:r>
      <w:r w:rsidR="00717489" w:rsidRPr="00A93D0F">
        <w:rPr>
          <w:rFonts w:ascii="Times New Roman" w:hAnsi="Times New Roman" w:cs="Times New Roman"/>
          <w:sz w:val="28"/>
          <w:szCs w:val="28"/>
        </w:rPr>
        <w:t xml:space="preserve"> comme </w:t>
      </w:r>
      <w:r w:rsidR="0066095B" w:rsidRPr="00A93D0F">
        <w:rPr>
          <w:rFonts w:ascii="Times New Roman" w:hAnsi="Times New Roman" w:cs="Times New Roman"/>
          <w:sz w:val="28"/>
          <w:szCs w:val="28"/>
        </w:rPr>
        <w:t>humanisation.</w:t>
      </w:r>
    </w:p>
    <w:p w:rsidR="000A62FC" w:rsidRPr="00A93D0F" w:rsidRDefault="00717489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                   L’instauration du droit positif sort l’homme de l’état de nature pour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l’humaniser,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le </w:t>
      </w:r>
      <w:r w:rsidR="0066095B" w:rsidRPr="00A93D0F">
        <w:rPr>
          <w:rFonts w:ascii="Times New Roman" w:hAnsi="Times New Roman" w:cs="Times New Roman"/>
          <w:sz w:val="28"/>
          <w:szCs w:val="28"/>
        </w:rPr>
        <w:t xml:space="preserve">socialiser. 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En </w:t>
      </w:r>
      <w:r w:rsidR="0066095B" w:rsidRPr="00A93D0F">
        <w:rPr>
          <w:rFonts w:ascii="Times New Roman" w:hAnsi="Times New Roman" w:cs="Times New Roman"/>
          <w:sz w:val="28"/>
          <w:szCs w:val="28"/>
        </w:rPr>
        <w:t>effet,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en connaissant le permis et le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on sort du règne du plus </w:t>
      </w:r>
      <w:r w:rsidR="0066095B" w:rsidRPr="00A93D0F">
        <w:rPr>
          <w:rFonts w:ascii="Times New Roman" w:hAnsi="Times New Roman" w:cs="Times New Roman"/>
          <w:sz w:val="28"/>
          <w:szCs w:val="28"/>
        </w:rPr>
        <w:t>fort,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 du laisser faire pour intégrer le vivre </w:t>
      </w:r>
      <w:r w:rsidR="0066095B" w:rsidRPr="00A93D0F">
        <w:rPr>
          <w:rFonts w:ascii="Times New Roman" w:hAnsi="Times New Roman" w:cs="Times New Roman"/>
          <w:sz w:val="28"/>
          <w:szCs w:val="28"/>
        </w:rPr>
        <w:t xml:space="preserve">ensemble. 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Le droit est régulateur de l’harmonie </w:t>
      </w:r>
      <w:r w:rsidR="0066095B" w:rsidRPr="00A93D0F">
        <w:rPr>
          <w:rFonts w:ascii="Times New Roman" w:hAnsi="Times New Roman" w:cs="Times New Roman"/>
          <w:sz w:val="28"/>
          <w:szCs w:val="28"/>
        </w:rPr>
        <w:t>sociale.</w:t>
      </w:r>
    </w:p>
    <w:p w:rsidR="000A62FC" w:rsidRPr="00A93D0F" w:rsidRDefault="000A62FC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Rousseau,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="0066095B" w:rsidRPr="00A93D0F">
        <w:rPr>
          <w:rFonts w:ascii="Times New Roman" w:hAnsi="Times New Roman" w:cs="Times New Roman"/>
          <w:sz w:val="28"/>
          <w:szCs w:val="28"/>
        </w:rPr>
        <w:t>Hobbes,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GROTIUS …</w:t>
      </w:r>
    </w:p>
    <w:p w:rsidR="000A62FC" w:rsidRPr="00A93D0F" w:rsidRDefault="000A62FC" w:rsidP="00AE3DC3">
      <w:pPr>
        <w:rPr>
          <w:rFonts w:ascii="Times New Roman" w:hAnsi="Times New Roman" w:cs="Times New Roman"/>
          <w:sz w:val="28"/>
          <w:szCs w:val="28"/>
        </w:rPr>
      </w:pPr>
    </w:p>
    <w:p w:rsidR="00AE3DC3" w:rsidRPr="00A93D0F" w:rsidRDefault="000A62FC" w:rsidP="000A62FC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SUJET 2 :</w:t>
      </w: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Pascal affirme </w:t>
      </w:r>
      <w:r w:rsidR="006A6D1B">
        <w:rPr>
          <w:rFonts w:ascii="Times New Roman" w:hAnsi="Times New Roman" w:cs="Times New Roman"/>
          <w:sz w:val="28"/>
          <w:szCs w:val="28"/>
        </w:rPr>
        <w:t>: « </w:t>
      </w:r>
      <w:r w:rsidRPr="00A93D0F">
        <w:rPr>
          <w:rFonts w:ascii="Times New Roman" w:hAnsi="Times New Roman" w:cs="Times New Roman"/>
          <w:i/>
          <w:sz w:val="28"/>
          <w:szCs w:val="28"/>
        </w:rPr>
        <w:t xml:space="preserve"> Pens</w:t>
      </w:r>
      <w:r w:rsidR="006A6D1B">
        <w:rPr>
          <w:rFonts w:ascii="Times New Roman" w:hAnsi="Times New Roman" w:cs="Times New Roman"/>
          <w:i/>
          <w:sz w:val="28"/>
          <w:szCs w:val="28"/>
        </w:rPr>
        <w:t>er fait la grandeur de l’Homme »</w:t>
      </w:r>
      <w:bookmarkStart w:id="0" w:name="_GoBack"/>
      <w:bookmarkEnd w:id="0"/>
      <w:r w:rsidR="0066095B" w:rsidRPr="00A93D0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93D0F">
        <w:rPr>
          <w:rFonts w:ascii="Times New Roman" w:hAnsi="Times New Roman" w:cs="Times New Roman"/>
          <w:sz w:val="28"/>
          <w:szCs w:val="28"/>
        </w:rPr>
        <w:t>Etes-vous de cet avis ?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I – ANALYSE ET COMPREHENSION DU SUJET 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Pour </w:t>
      </w:r>
      <w:r w:rsidR="0066095B" w:rsidRPr="00A93D0F">
        <w:rPr>
          <w:rFonts w:ascii="Times New Roman" w:hAnsi="Times New Roman" w:cs="Times New Roman"/>
          <w:sz w:val="28"/>
          <w:szCs w:val="28"/>
        </w:rPr>
        <w:t>Pascal,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l’Homme est un </w:t>
      </w:r>
      <w:r w:rsidR="0066095B" w:rsidRPr="00A93D0F">
        <w:rPr>
          <w:rFonts w:ascii="Times New Roman" w:hAnsi="Times New Roman" w:cs="Times New Roman"/>
          <w:sz w:val="28"/>
          <w:szCs w:val="28"/>
        </w:rPr>
        <w:t>être</w:t>
      </w:r>
      <w:r w:rsidRPr="00A93D0F">
        <w:rPr>
          <w:rFonts w:ascii="Times New Roman" w:hAnsi="Times New Roman" w:cs="Times New Roman"/>
          <w:sz w:val="28"/>
          <w:szCs w:val="28"/>
        </w:rPr>
        <w:t xml:space="preserve"> fondamentalement </w:t>
      </w:r>
      <w:r w:rsidR="0066095B" w:rsidRPr="00A93D0F">
        <w:rPr>
          <w:rFonts w:ascii="Times New Roman" w:hAnsi="Times New Roman" w:cs="Times New Roman"/>
          <w:sz w:val="28"/>
          <w:szCs w:val="28"/>
        </w:rPr>
        <w:t>conscient.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II – PROBLEMATISATION</w:t>
      </w:r>
    </w:p>
    <w:p w:rsidR="002E5687" w:rsidRPr="00A93D0F" w:rsidRDefault="00EE26A1" w:rsidP="002E5687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Problème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Modalité</w:t>
      </w:r>
      <w:r w:rsidR="00FB7681" w:rsidRPr="00A93D0F">
        <w:rPr>
          <w:rFonts w:ascii="Times New Roman" w:hAnsi="Times New Roman" w:cs="Times New Roman"/>
          <w:sz w:val="28"/>
          <w:szCs w:val="28"/>
        </w:rPr>
        <w:t xml:space="preserve"> du M</w:t>
      </w:r>
      <w:r w:rsidRPr="00A93D0F">
        <w:rPr>
          <w:rFonts w:ascii="Times New Roman" w:hAnsi="Times New Roman" w:cs="Times New Roman"/>
          <w:sz w:val="28"/>
          <w:szCs w:val="28"/>
        </w:rPr>
        <w:t xml:space="preserve">oi / </w:t>
      </w:r>
      <w:r w:rsidR="0066095B" w:rsidRPr="00A93D0F">
        <w:rPr>
          <w:rFonts w:ascii="Times New Roman" w:hAnsi="Times New Roman" w:cs="Times New Roman"/>
          <w:sz w:val="28"/>
          <w:szCs w:val="28"/>
        </w:rPr>
        <w:t>Sujet.</w:t>
      </w:r>
    </w:p>
    <w:p w:rsidR="00EE26A1" w:rsidRPr="00A93D0F" w:rsidRDefault="00EE26A1" w:rsidP="002E5687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Problématique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Le</w:t>
      </w:r>
      <w:r w:rsidRPr="00A93D0F">
        <w:rPr>
          <w:rFonts w:ascii="Times New Roman" w:hAnsi="Times New Roman" w:cs="Times New Roman"/>
          <w:sz w:val="28"/>
          <w:szCs w:val="28"/>
        </w:rPr>
        <w:t xml:space="preserve"> sujet est-il de part en part conscient ?  N’y a-t-il pas de faits qui échappent à la </w:t>
      </w:r>
      <w:r w:rsidR="0066095B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à la conscience claire ? </w:t>
      </w:r>
    </w:p>
    <w:p w:rsidR="00FB7681" w:rsidRPr="00A93D0F" w:rsidRDefault="00FB7681" w:rsidP="00FB768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III – PLAN  POSSIBLE </w:t>
      </w:r>
    </w:p>
    <w:p w:rsidR="00FB7681" w:rsidRPr="00A93D0F" w:rsidRDefault="00FB7681" w:rsidP="00FB768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 xml:space="preserve">A-/ THESE : </w:t>
      </w:r>
      <w:r w:rsidRPr="00A93D0F">
        <w:rPr>
          <w:rFonts w:ascii="Times New Roman" w:hAnsi="Times New Roman" w:cs="Times New Roman"/>
          <w:sz w:val="28"/>
          <w:szCs w:val="28"/>
        </w:rPr>
        <w:t xml:space="preserve">  Explication de la thèse de Pascal qui fait de la </w:t>
      </w:r>
      <w:r w:rsidR="0066095B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la </w:t>
      </w:r>
      <w:r w:rsidR="0066095B" w:rsidRPr="00A93D0F">
        <w:rPr>
          <w:rFonts w:ascii="Times New Roman" w:hAnsi="Times New Roman" w:cs="Times New Roman"/>
          <w:sz w:val="28"/>
          <w:szCs w:val="28"/>
        </w:rPr>
        <w:t>conscience,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la  seule 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modalité du </w:t>
      </w:r>
      <w:r w:rsidR="0048518A" w:rsidRPr="00A93D0F">
        <w:rPr>
          <w:rFonts w:ascii="Times New Roman" w:hAnsi="Times New Roman" w:cs="Times New Roman"/>
          <w:sz w:val="28"/>
          <w:szCs w:val="28"/>
        </w:rPr>
        <w:t>Moi.</w:t>
      </w:r>
    </w:p>
    <w:p w:rsidR="00C41B34" w:rsidRPr="00A93D0F" w:rsidRDefault="0048518A" w:rsidP="00C41B3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Définition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  de la </w:t>
      </w:r>
      <w:r w:rsidRPr="00A93D0F">
        <w:rPr>
          <w:rFonts w:ascii="Times New Roman" w:hAnsi="Times New Roman" w:cs="Times New Roman"/>
          <w:sz w:val="28"/>
          <w:szCs w:val="28"/>
        </w:rPr>
        <w:t>conscience.</w:t>
      </w:r>
    </w:p>
    <w:p w:rsidR="00C41B34" w:rsidRPr="00A93D0F" w:rsidRDefault="00C41B34" w:rsidP="00C41B3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Homme comme sujet c’est-à-dire un </w:t>
      </w:r>
      <w:r w:rsidR="0048518A" w:rsidRPr="00A93D0F">
        <w:rPr>
          <w:rFonts w:ascii="Times New Roman" w:hAnsi="Times New Roman" w:cs="Times New Roman"/>
          <w:sz w:val="28"/>
          <w:szCs w:val="28"/>
        </w:rPr>
        <w:t>être</w:t>
      </w:r>
      <w:r w:rsidRPr="00A93D0F">
        <w:rPr>
          <w:rFonts w:ascii="Times New Roman" w:hAnsi="Times New Roman" w:cs="Times New Roman"/>
          <w:sz w:val="28"/>
          <w:szCs w:val="28"/>
        </w:rPr>
        <w:t xml:space="preserve"> capable de répondre de ses </w:t>
      </w:r>
      <w:r w:rsidR="0048518A" w:rsidRPr="00A93D0F">
        <w:rPr>
          <w:rFonts w:ascii="Times New Roman" w:hAnsi="Times New Roman" w:cs="Times New Roman"/>
          <w:sz w:val="28"/>
          <w:szCs w:val="28"/>
        </w:rPr>
        <w:t>actes.</w:t>
      </w:r>
    </w:p>
    <w:p w:rsidR="00C41B34" w:rsidRPr="00A93D0F" w:rsidRDefault="0048518A" w:rsidP="00C41B34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="00C41B34"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 Les rationalistes .</w:t>
      </w:r>
    </w:p>
    <w:p w:rsidR="00C41B34" w:rsidRPr="00A93D0F" w:rsidRDefault="00C41B34" w:rsidP="00C41B34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B-/ ANTITHESE</w:t>
      </w:r>
      <w:r w:rsidR="003C6683"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48518A" w:rsidRPr="00A93D0F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8518A" w:rsidRPr="00A93D0F">
        <w:rPr>
          <w:rFonts w:ascii="Times New Roman" w:hAnsi="Times New Roman" w:cs="Times New Roman"/>
          <w:sz w:val="28"/>
          <w:szCs w:val="28"/>
        </w:rPr>
        <w:t xml:space="preserve"> Les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limites de la </w:t>
      </w:r>
      <w:r w:rsidR="0048518A" w:rsidRPr="00A93D0F">
        <w:rPr>
          <w:rFonts w:ascii="Times New Roman" w:hAnsi="Times New Roman" w:cs="Times New Roman"/>
          <w:sz w:val="28"/>
          <w:szCs w:val="28"/>
        </w:rPr>
        <w:t>conscience.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Caractère illusoire de la clairvoyance du </w:t>
      </w:r>
      <w:r w:rsidR="0048518A" w:rsidRPr="00A93D0F">
        <w:rPr>
          <w:rFonts w:ascii="Times New Roman" w:hAnsi="Times New Roman" w:cs="Times New Roman"/>
          <w:sz w:val="28"/>
          <w:szCs w:val="28"/>
        </w:rPr>
        <w:t>sujet,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la conscience 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Conscience comme source </w:t>
      </w:r>
      <w:r w:rsidR="0048518A" w:rsidRPr="00A93D0F">
        <w:rPr>
          <w:rFonts w:ascii="Times New Roman" w:hAnsi="Times New Roman" w:cs="Times New Roman"/>
          <w:sz w:val="28"/>
          <w:szCs w:val="28"/>
        </w:rPr>
        <w:t>d’illusions.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Existence de </w:t>
      </w:r>
      <w:r w:rsidR="0048518A" w:rsidRPr="00A93D0F">
        <w:rPr>
          <w:rFonts w:ascii="Times New Roman" w:hAnsi="Times New Roman" w:cs="Times New Roman"/>
          <w:sz w:val="28"/>
          <w:szCs w:val="28"/>
        </w:rPr>
        <w:t>l’inconscient.</w:t>
      </w:r>
    </w:p>
    <w:p w:rsidR="003C6683" w:rsidRPr="00A93D0F" w:rsidRDefault="0048518A" w:rsidP="003C6683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="003C6683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  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Leibniz,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SPINOZA, Freud.</w:t>
      </w:r>
    </w:p>
    <w:p w:rsidR="003C6683" w:rsidRPr="00A93D0F" w:rsidRDefault="003C6683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C-/ SYNTHESE </w:t>
      </w:r>
      <w:r w:rsidR="0048518A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48518A" w:rsidRPr="00A93D0F">
        <w:rPr>
          <w:rFonts w:ascii="Times New Roman" w:hAnsi="Times New Roman" w:cs="Times New Roman"/>
          <w:sz w:val="28"/>
          <w:szCs w:val="28"/>
        </w:rPr>
        <w:t>Le</w:t>
      </w:r>
      <w:r w:rsidRPr="00A93D0F">
        <w:rPr>
          <w:rFonts w:ascii="Times New Roman" w:hAnsi="Times New Roman" w:cs="Times New Roman"/>
          <w:sz w:val="28"/>
          <w:szCs w:val="28"/>
        </w:rPr>
        <w:t xml:space="preserve"> Moi : Conscient et </w:t>
      </w:r>
      <w:r w:rsidR="0048518A" w:rsidRPr="00A93D0F">
        <w:rPr>
          <w:rFonts w:ascii="Times New Roman" w:hAnsi="Times New Roman" w:cs="Times New Roman"/>
          <w:sz w:val="28"/>
          <w:szCs w:val="28"/>
        </w:rPr>
        <w:t>Inconscient.</w:t>
      </w:r>
    </w:p>
    <w:p w:rsidR="003C6683" w:rsidRPr="00A93D0F" w:rsidRDefault="003C6683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 Bien que </w:t>
      </w:r>
      <w:r w:rsidR="0048518A" w:rsidRPr="00A93D0F">
        <w:rPr>
          <w:rFonts w:ascii="Times New Roman" w:hAnsi="Times New Roman" w:cs="Times New Roman"/>
          <w:sz w:val="28"/>
          <w:szCs w:val="28"/>
        </w:rPr>
        <w:t>défini</w:t>
      </w:r>
      <w:r w:rsidRPr="00A93D0F">
        <w:rPr>
          <w:rFonts w:ascii="Times New Roman" w:hAnsi="Times New Roman" w:cs="Times New Roman"/>
          <w:sz w:val="28"/>
          <w:szCs w:val="28"/>
        </w:rPr>
        <w:t xml:space="preserve"> par la </w:t>
      </w:r>
      <w:r w:rsidR="0048518A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il faut reconnaitre qu’il y a des faits qui échappent 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à la lucidité du </w:t>
      </w:r>
      <w:r w:rsidR="0048518A" w:rsidRPr="00A93D0F">
        <w:rPr>
          <w:rFonts w:ascii="Times New Roman" w:hAnsi="Times New Roman" w:cs="Times New Roman"/>
          <w:sz w:val="28"/>
          <w:szCs w:val="28"/>
        </w:rPr>
        <w:t xml:space="preserve">sujet. 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Et pour mieux connaitre le </w:t>
      </w:r>
      <w:r w:rsidR="0066095B" w:rsidRPr="00A93D0F">
        <w:rPr>
          <w:rFonts w:ascii="Times New Roman" w:hAnsi="Times New Roman" w:cs="Times New Roman"/>
          <w:sz w:val="28"/>
          <w:szCs w:val="28"/>
        </w:rPr>
        <w:t>sujet,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 il faut admettre l’existence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l’inconscient.</w:t>
      </w:r>
    </w:p>
    <w:p w:rsidR="00E205EE" w:rsidRPr="00A93D0F" w:rsidRDefault="00E205EE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 xml:space="preserve">  </w:t>
      </w:r>
      <w:r w:rsidRPr="00A93D0F">
        <w:rPr>
          <w:rFonts w:ascii="Times New Roman" w:hAnsi="Times New Roman" w:cs="Times New Roman"/>
          <w:sz w:val="28"/>
          <w:szCs w:val="28"/>
        </w:rPr>
        <w:t xml:space="preserve"> Freud </w:t>
      </w:r>
    </w:p>
    <w:p w:rsidR="00AE3DC3" w:rsidRPr="00A93D0F" w:rsidRDefault="00AE3DC3" w:rsidP="00C7307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3DC3" w:rsidRPr="00A93D0F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63045"/>
    <w:multiLevelType w:val="hybridMultilevel"/>
    <w:tmpl w:val="EBF269C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A4922"/>
    <w:multiLevelType w:val="hybridMultilevel"/>
    <w:tmpl w:val="AD66CBF2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581B99"/>
    <w:multiLevelType w:val="hybridMultilevel"/>
    <w:tmpl w:val="4CC0C9CA"/>
    <w:lvl w:ilvl="0" w:tplc="69F41ACC">
      <w:start w:val="1"/>
      <w:numFmt w:val="upperRoman"/>
      <w:lvlText w:val="%1-"/>
      <w:lvlJc w:val="left"/>
      <w:pPr>
        <w:ind w:left="147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30" w:hanging="360"/>
      </w:pPr>
    </w:lvl>
    <w:lvl w:ilvl="2" w:tplc="040C001B" w:tentative="1">
      <w:start w:val="1"/>
      <w:numFmt w:val="lowerRoman"/>
      <w:lvlText w:val="%3."/>
      <w:lvlJc w:val="right"/>
      <w:pPr>
        <w:ind w:left="2550" w:hanging="180"/>
      </w:pPr>
    </w:lvl>
    <w:lvl w:ilvl="3" w:tplc="040C000F" w:tentative="1">
      <w:start w:val="1"/>
      <w:numFmt w:val="decimal"/>
      <w:lvlText w:val="%4."/>
      <w:lvlJc w:val="left"/>
      <w:pPr>
        <w:ind w:left="3270" w:hanging="360"/>
      </w:pPr>
    </w:lvl>
    <w:lvl w:ilvl="4" w:tplc="040C0019" w:tentative="1">
      <w:start w:val="1"/>
      <w:numFmt w:val="lowerLetter"/>
      <w:lvlText w:val="%5."/>
      <w:lvlJc w:val="left"/>
      <w:pPr>
        <w:ind w:left="3990" w:hanging="360"/>
      </w:pPr>
    </w:lvl>
    <w:lvl w:ilvl="5" w:tplc="040C001B" w:tentative="1">
      <w:start w:val="1"/>
      <w:numFmt w:val="lowerRoman"/>
      <w:lvlText w:val="%6."/>
      <w:lvlJc w:val="right"/>
      <w:pPr>
        <w:ind w:left="4710" w:hanging="180"/>
      </w:pPr>
    </w:lvl>
    <w:lvl w:ilvl="6" w:tplc="040C000F" w:tentative="1">
      <w:start w:val="1"/>
      <w:numFmt w:val="decimal"/>
      <w:lvlText w:val="%7."/>
      <w:lvlJc w:val="left"/>
      <w:pPr>
        <w:ind w:left="5430" w:hanging="360"/>
      </w:pPr>
    </w:lvl>
    <w:lvl w:ilvl="7" w:tplc="040C0019" w:tentative="1">
      <w:start w:val="1"/>
      <w:numFmt w:val="lowerLetter"/>
      <w:lvlText w:val="%8."/>
      <w:lvlJc w:val="left"/>
      <w:pPr>
        <w:ind w:left="6150" w:hanging="360"/>
      </w:pPr>
    </w:lvl>
    <w:lvl w:ilvl="8" w:tplc="040C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C401FB4"/>
    <w:multiLevelType w:val="hybridMultilevel"/>
    <w:tmpl w:val="FC4EE64A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727E5E"/>
    <w:multiLevelType w:val="hybridMultilevel"/>
    <w:tmpl w:val="6EEA9C8A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E15EF7"/>
    <w:multiLevelType w:val="hybridMultilevel"/>
    <w:tmpl w:val="21C00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43AB4"/>
    <w:multiLevelType w:val="hybridMultilevel"/>
    <w:tmpl w:val="980692C4"/>
    <w:lvl w:ilvl="0" w:tplc="EC063BDA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952038A"/>
    <w:multiLevelType w:val="hybridMultilevel"/>
    <w:tmpl w:val="7AEAF2A8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8E082C"/>
    <w:multiLevelType w:val="hybridMultilevel"/>
    <w:tmpl w:val="6F8840A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8F5"/>
    <w:multiLevelType w:val="hybridMultilevel"/>
    <w:tmpl w:val="26061F4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67A6D"/>
    <w:multiLevelType w:val="hybridMultilevel"/>
    <w:tmpl w:val="ED628B30"/>
    <w:lvl w:ilvl="0" w:tplc="040C0005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04" w:hanging="360"/>
      </w:pPr>
      <w:rPr>
        <w:rFonts w:ascii="Wingdings" w:hAnsi="Wingdings" w:hint="default"/>
      </w:rPr>
    </w:lvl>
  </w:abstractNum>
  <w:abstractNum w:abstractNumId="11">
    <w:nsid w:val="75B45795"/>
    <w:multiLevelType w:val="hybridMultilevel"/>
    <w:tmpl w:val="8730BD82"/>
    <w:lvl w:ilvl="0" w:tplc="040C0005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4D46"/>
    <w:rsid w:val="00042552"/>
    <w:rsid w:val="000A62FC"/>
    <w:rsid w:val="002E5687"/>
    <w:rsid w:val="00394915"/>
    <w:rsid w:val="003C6683"/>
    <w:rsid w:val="0048518A"/>
    <w:rsid w:val="0066095B"/>
    <w:rsid w:val="006A6D1B"/>
    <w:rsid w:val="006D7E14"/>
    <w:rsid w:val="00717489"/>
    <w:rsid w:val="00970BF4"/>
    <w:rsid w:val="00A93D0F"/>
    <w:rsid w:val="00AE3DC3"/>
    <w:rsid w:val="00C409BF"/>
    <w:rsid w:val="00C41B34"/>
    <w:rsid w:val="00C73071"/>
    <w:rsid w:val="00D84D46"/>
    <w:rsid w:val="00E205EE"/>
    <w:rsid w:val="00EE26A1"/>
    <w:rsid w:val="00FB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B4E59-7526-4487-885A-E38E32A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8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432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Communication</cp:lastModifiedBy>
  <cp:revision>6</cp:revision>
  <dcterms:created xsi:type="dcterms:W3CDTF">2015-07-26T15:22:00Z</dcterms:created>
  <dcterms:modified xsi:type="dcterms:W3CDTF">2018-04-03T14:56:00Z</dcterms:modified>
</cp:coreProperties>
</file>